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Strzałka wodna - najważniejsze informacje o roślinie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&lt;strong&gt;Strzałka wodna&lt;/strong&gt; to roślina do oczka wodnego, która, gdy zakwita, wygląda bardzo atrakcyjnie. Sprawdź wszystkie najważniejsze informacje o niej!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Strzałka wodna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do oczka wodnego potrafią być naprawdę różnorodne. Czasami trudno zdecydować się wyłącznie na jedną roślinę, której zadaniem będzie zdobienie małego stawu wodnego. Jeżeli nie wiesz, co warto mieć w swoim oczku wodnym, mamy dla Ciebie jedną propozycję. Z tego wpisu dowiesz się, jak zakwita </w:t>
      </w:r>
      <w:r>
        <w:rPr>
          <w:rFonts w:ascii="calibri" w:hAnsi="calibri" w:eastAsia="calibri" w:cs="calibri"/>
          <w:sz w:val="24"/>
          <w:szCs w:val="24"/>
          <w:b/>
        </w:rPr>
        <w:t xml:space="preserve">strzałka wodna</w:t>
      </w:r>
      <w:r>
        <w:rPr>
          <w:rFonts w:ascii="calibri" w:hAnsi="calibri" w:eastAsia="calibri" w:cs="calibri"/>
          <w:sz w:val="24"/>
          <w:szCs w:val="24"/>
        </w:rPr>
        <w:t xml:space="preserve">, a także jak należy ją uprawiać.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Strzałka wodna - opis rośliny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Strzałka wodna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bylina wodna, która wymaga posadzenia jej w wodzie o głębokości 15 centymetrów, lub nawet i więcej. Posiada ona duże, strzałkowate liście w jasnozielonym kolorze, a gdy zakwita, pojawiają się na niej trójpłatkowe, białe kwiaty z żółtym środkiem. Po przekwitnięciu, roślinę zdobią owocostany. Roślina ta wygląda atrakcyjnie i imponująco przez długi okres czasu. Jesienią, należy pozbyć się z niej obumarłych liści.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Warunki hodowli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Strzałka wodna</w:t>
      </w:r>
      <w:r>
        <w:rPr>
          <w:rFonts w:ascii="calibri" w:hAnsi="calibri" w:eastAsia="calibri" w:cs="calibri"/>
          <w:sz w:val="24"/>
          <w:szCs w:val="24"/>
        </w:rPr>
        <w:t xml:space="preserve"> powinna zostać zasadzona w słonecznym miejscu. Sadzi się ją w oczku wodnym lub stawie, bezpośrednio w wodzie, lub do pojemnika, w którym znajduje się specjalnie przygotowane podłoże. Robi się ją z piachu, czarnej ziemi oraz gliny, tak, by było one w miarę ciężkie. Na wierzch można dać żwirek, który ochroni roślinę przed rybami. Ważne jest to, że roślina ta wymaga intensywnego nawożenia, dlatego należy zaopatrzyć się w wysokiej jakości, porządny nawóz, który wspomoże wzrost oraz zakwitanie rośliny.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rosliny-do-oczka-wodnego/strzalka-wodna-waskolist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2026-04-02T07:36:36+02:00</dcterms:created>
  <dcterms:modified xsi:type="dcterms:W3CDTF">2026-04-02T07:36:36+02:00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